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32A" w:rsidRDefault="0003732A" w:rsidP="0003732A">
      <w:pPr>
        <w:pStyle w:val="ConsPlusNormal"/>
        <w:spacing w:before="220"/>
        <w:ind w:firstLine="540"/>
        <w:jc w:val="center"/>
        <w:rPr>
          <w:rFonts w:ascii="Times New Roman" w:hAnsi="Times New Roman" w:cs="Times New Roman"/>
          <w:b/>
          <w:sz w:val="28"/>
          <w:szCs w:val="28"/>
        </w:rPr>
      </w:pPr>
      <w:r>
        <w:rPr>
          <w:rFonts w:ascii="Times New Roman" w:hAnsi="Times New Roman" w:cs="Times New Roman"/>
          <w:b/>
          <w:sz w:val="28"/>
          <w:szCs w:val="28"/>
        </w:rPr>
        <w:t>Уважаемые родители и обучающиеся!</w:t>
      </w:r>
    </w:p>
    <w:p w:rsidR="0003732A" w:rsidRDefault="0003732A" w:rsidP="000373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Информируем вас об ответственности за преступления и правонарушения, связанные с причинением имущественного вреда и заведомо ложными сообщениями. </w:t>
      </w:r>
    </w:p>
    <w:p w:rsidR="0003732A" w:rsidRDefault="0003732A" w:rsidP="0003732A">
      <w:pPr>
        <w:pStyle w:val="ConsPlusNormal"/>
        <w:spacing w:before="220"/>
        <w:ind w:firstLine="540"/>
        <w:jc w:val="both"/>
        <w:rPr>
          <w:rFonts w:ascii="Times New Roman" w:hAnsi="Times New Roman" w:cs="Times New Roman"/>
          <w:b/>
          <w:i/>
          <w:sz w:val="28"/>
          <w:szCs w:val="28"/>
        </w:rPr>
      </w:pPr>
      <w:r>
        <w:rPr>
          <w:rFonts w:ascii="Times New Roman" w:hAnsi="Times New Roman" w:cs="Times New Roman"/>
          <w:b/>
          <w:i/>
          <w:sz w:val="28"/>
          <w:szCs w:val="28"/>
        </w:rPr>
        <w:t>Уголовная ответственность с 14 лет:</w:t>
      </w:r>
    </w:p>
    <w:p w:rsidR="0003732A" w:rsidRDefault="0003732A" w:rsidP="0003732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заведомо ложное сообщение</w:t>
      </w:r>
      <w:r>
        <w:rPr>
          <w:rFonts w:ascii="Times New Roman" w:hAnsi="Times New Roman" w:cs="Times New Roman"/>
          <w:sz w:val="28"/>
          <w:szCs w:val="28"/>
        </w:rPr>
        <w:t xml:space="preserve">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в отношении объектов социальной инфраструктуры  (в том числе организаций системы образования) либо повлекшее причинение крупного ущерба  - 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 (ч. 2 ст. 207 УК РФ);</w:t>
      </w:r>
    </w:p>
    <w:p w:rsidR="0003732A" w:rsidRDefault="0003732A" w:rsidP="0003732A">
      <w:pPr>
        <w:autoSpaceDE w:val="0"/>
        <w:autoSpaceDN w:val="0"/>
        <w:adjustRightInd w:val="0"/>
        <w:spacing w:after="0" w:line="240" w:lineRule="auto"/>
        <w:ind w:firstLine="540"/>
        <w:jc w:val="both"/>
        <w:rPr>
          <w:rFonts w:ascii="Times New Roman" w:hAnsi="Times New Roman"/>
          <w:bCs/>
          <w:sz w:val="28"/>
          <w:szCs w:val="28"/>
        </w:rPr>
      </w:pPr>
      <w:r>
        <w:rPr>
          <w:rFonts w:cs="Calibri"/>
          <w:b/>
          <w:bCs/>
        </w:rPr>
        <w:t xml:space="preserve">- </w:t>
      </w:r>
      <w:r>
        <w:rPr>
          <w:rFonts w:ascii="Times New Roman" w:hAnsi="Times New Roman"/>
          <w:b/>
          <w:bCs/>
          <w:sz w:val="28"/>
          <w:szCs w:val="28"/>
        </w:rPr>
        <w:t>умышленные уничтожение или повреждение чужого имущества</w:t>
      </w:r>
      <w:r>
        <w:rPr>
          <w:rFonts w:ascii="Times New Roman" w:hAnsi="Times New Roman"/>
          <w:bCs/>
          <w:sz w:val="28"/>
          <w:szCs w:val="28"/>
        </w:rPr>
        <w:t xml:space="preserve">, если эти деяния повлекли причинение </w:t>
      </w:r>
      <w:hyperlink r:id="rId4" w:history="1">
        <w:r>
          <w:rPr>
            <w:rStyle w:val="a3"/>
            <w:rFonts w:ascii="Times New Roman" w:hAnsi="Times New Roman"/>
            <w:bCs/>
            <w:sz w:val="28"/>
            <w:szCs w:val="28"/>
          </w:rPr>
          <w:t>значительного ущерба</w:t>
        </w:r>
      </w:hyperlink>
      <w:r>
        <w:rPr>
          <w:rFonts w:ascii="Times New Roman" w:hAnsi="Times New Roman"/>
          <w:bCs/>
          <w:sz w:val="28"/>
          <w:szCs w:val="28"/>
        </w:rPr>
        <w:t xml:space="preserve">, совершенные из хулиганских побуждений, </w:t>
      </w:r>
      <w:hyperlink r:id="rId5" w:history="1">
        <w:r>
          <w:rPr>
            <w:rStyle w:val="a3"/>
            <w:rFonts w:ascii="Times New Roman" w:hAnsi="Times New Roman"/>
            <w:bCs/>
            <w:sz w:val="28"/>
            <w:szCs w:val="28"/>
          </w:rPr>
          <w:t>путем</w:t>
        </w:r>
      </w:hyperlink>
      <w:r>
        <w:rPr>
          <w:rFonts w:ascii="Times New Roman" w:hAnsi="Times New Roman"/>
          <w:bCs/>
          <w:sz w:val="28"/>
          <w:szCs w:val="28"/>
        </w:rPr>
        <w:t xml:space="preserve"> поджога, взрыва или иным </w:t>
      </w:r>
      <w:proofErr w:type="spellStart"/>
      <w:r>
        <w:rPr>
          <w:rFonts w:ascii="Times New Roman" w:hAnsi="Times New Roman"/>
          <w:bCs/>
          <w:sz w:val="28"/>
          <w:szCs w:val="28"/>
        </w:rPr>
        <w:t>общеопасным</w:t>
      </w:r>
      <w:proofErr w:type="spellEnd"/>
      <w:r>
        <w:rPr>
          <w:rFonts w:ascii="Times New Roman" w:hAnsi="Times New Roman"/>
          <w:bCs/>
          <w:sz w:val="28"/>
          <w:szCs w:val="28"/>
        </w:rPr>
        <w:t xml:space="preserve"> способом либо повлекшие по неосторожности смерть человека или иные </w:t>
      </w:r>
      <w:hyperlink r:id="rId6" w:history="1">
        <w:r>
          <w:rPr>
            <w:rStyle w:val="a3"/>
            <w:rFonts w:ascii="Times New Roman" w:hAnsi="Times New Roman"/>
            <w:bCs/>
            <w:sz w:val="28"/>
            <w:szCs w:val="28"/>
          </w:rPr>
          <w:t>тяжкие последствия</w:t>
        </w:r>
      </w:hyperlink>
      <w:r>
        <w:rPr>
          <w:rFonts w:ascii="Times New Roman" w:hAnsi="Times New Roman"/>
          <w:bCs/>
          <w:sz w:val="28"/>
          <w:szCs w:val="28"/>
        </w:rPr>
        <w:t xml:space="preserve">  - наказываются принудительными работами на срок до пяти лет либо лишением свободы на тот же срок (ч. 2 ст. 167 УК РФ);</w:t>
      </w:r>
    </w:p>
    <w:p w:rsidR="0003732A" w:rsidRDefault="0003732A" w:rsidP="0003732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b/>
          <w:bCs/>
          <w:sz w:val="28"/>
          <w:szCs w:val="28"/>
        </w:rPr>
        <w:t>- вандализм</w:t>
      </w:r>
      <w:r>
        <w:rPr>
          <w:rFonts w:ascii="Times New Roman" w:hAnsi="Times New Roman"/>
          <w:bCs/>
          <w:sz w:val="28"/>
          <w:szCs w:val="28"/>
        </w:rPr>
        <w:t>,</w:t>
      </w:r>
      <w:r>
        <w:rPr>
          <w:rFonts w:ascii="Times New Roman" w:hAnsi="Times New Roman"/>
          <w:b/>
          <w:bCs/>
          <w:sz w:val="28"/>
          <w:szCs w:val="28"/>
        </w:rPr>
        <w:t xml:space="preserve"> </w:t>
      </w:r>
      <w:r>
        <w:rPr>
          <w:rFonts w:ascii="Times New Roman" w:hAnsi="Times New Roman"/>
          <w:sz w:val="28"/>
          <w:szCs w:val="28"/>
        </w:rPr>
        <w:t>то есть осквернение зданий или иных сооружений, порча имущества на общественном транспорте или в иных общественных местах,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(ч. 1 ст. 214 УК РФ),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наказываются ограничением свободы на срок до трех лет, либо принудительными работами на срок до трех лет, либо лишением свободы на тот же срок (ч. 2 ст. 214 УК РФ).</w:t>
      </w:r>
    </w:p>
    <w:p w:rsidR="0003732A" w:rsidRDefault="0003732A" w:rsidP="0003732A">
      <w:pPr>
        <w:pStyle w:val="ConsPlusNormal"/>
        <w:spacing w:before="220"/>
        <w:ind w:firstLine="540"/>
        <w:jc w:val="both"/>
        <w:rPr>
          <w:rFonts w:ascii="Times New Roman" w:hAnsi="Times New Roman" w:cs="Times New Roman"/>
          <w:b/>
          <w:i/>
          <w:sz w:val="28"/>
          <w:szCs w:val="28"/>
        </w:rPr>
      </w:pPr>
      <w:r>
        <w:rPr>
          <w:rFonts w:ascii="Times New Roman" w:hAnsi="Times New Roman" w:cs="Times New Roman"/>
          <w:b/>
          <w:i/>
          <w:sz w:val="28"/>
          <w:szCs w:val="28"/>
        </w:rPr>
        <w:t xml:space="preserve">Уголовная ответственность </w:t>
      </w:r>
      <w:proofErr w:type="gramStart"/>
      <w:r>
        <w:rPr>
          <w:rFonts w:ascii="Times New Roman" w:hAnsi="Times New Roman" w:cs="Times New Roman"/>
          <w:b/>
          <w:i/>
          <w:sz w:val="28"/>
          <w:szCs w:val="28"/>
        </w:rPr>
        <w:t>с  16</w:t>
      </w:r>
      <w:proofErr w:type="gramEnd"/>
      <w:r>
        <w:rPr>
          <w:rFonts w:ascii="Times New Roman" w:hAnsi="Times New Roman" w:cs="Times New Roman"/>
          <w:b/>
          <w:i/>
          <w:sz w:val="28"/>
          <w:szCs w:val="28"/>
        </w:rPr>
        <w:t xml:space="preserve"> лет:</w:t>
      </w:r>
    </w:p>
    <w:p w:rsidR="0003732A" w:rsidRDefault="0003732A" w:rsidP="0003732A">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sz w:val="28"/>
          <w:szCs w:val="28"/>
        </w:rPr>
        <w:t>- у</w:t>
      </w:r>
      <w:r>
        <w:rPr>
          <w:rFonts w:ascii="Times New Roman" w:hAnsi="Times New Roman"/>
          <w:bCs/>
          <w:sz w:val="28"/>
          <w:szCs w:val="28"/>
        </w:rPr>
        <w:t xml:space="preserve">мышленные уничтожение или повреждение чужого имущества, если эти деяния повлекли причинение </w:t>
      </w:r>
      <w:hyperlink r:id="rId7" w:history="1">
        <w:r>
          <w:rPr>
            <w:rStyle w:val="a3"/>
            <w:rFonts w:ascii="Times New Roman" w:hAnsi="Times New Roman"/>
            <w:bCs/>
            <w:sz w:val="28"/>
            <w:szCs w:val="28"/>
          </w:rPr>
          <w:t>значительного ущерба</w:t>
        </w:r>
      </w:hyperlink>
      <w:r>
        <w:rPr>
          <w:rFonts w:ascii="Times New Roman" w:hAnsi="Times New Roman"/>
          <w:bCs/>
          <w:sz w:val="28"/>
          <w:szCs w:val="28"/>
        </w:rPr>
        <w:t xml:space="preserve">,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w:t>
      </w:r>
      <w:r>
        <w:rPr>
          <w:rFonts w:ascii="Times New Roman" w:hAnsi="Times New Roman"/>
          <w:bCs/>
          <w:sz w:val="28"/>
          <w:szCs w:val="28"/>
        </w:rPr>
        <w:lastRenderedPageBreak/>
        <w:t>работами на срок до двух лет, либо арестом на срок до трех месяцев, либо лишением свободы на срок до двух лет;</w:t>
      </w:r>
    </w:p>
    <w:p w:rsidR="0003732A" w:rsidRDefault="0003732A" w:rsidP="0003732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bCs/>
          <w:sz w:val="28"/>
          <w:szCs w:val="28"/>
        </w:rPr>
        <w:t xml:space="preserve">- </w:t>
      </w:r>
      <w:hyperlink r:id="rId8" w:history="1">
        <w:r>
          <w:rPr>
            <w:rStyle w:val="a3"/>
            <w:rFonts w:ascii="Times New Roman" w:hAnsi="Times New Roman"/>
            <w:sz w:val="28"/>
            <w:szCs w:val="28"/>
          </w:rPr>
          <w:t>публичные призывы</w:t>
        </w:r>
      </w:hyperlink>
      <w:r>
        <w:rPr>
          <w:rFonts w:ascii="Times New Roman" w:hAnsi="Times New Roman"/>
          <w:sz w:val="28"/>
          <w:szCs w:val="28"/>
        </w:rPr>
        <w:t xml:space="preserve"> к осуществлению </w:t>
      </w:r>
      <w:hyperlink r:id="rId9" w:history="1">
        <w:r>
          <w:rPr>
            <w:rStyle w:val="a3"/>
            <w:rFonts w:ascii="Times New Roman" w:hAnsi="Times New Roman"/>
            <w:sz w:val="28"/>
            <w:szCs w:val="28"/>
          </w:rPr>
          <w:t>экстремистской деятельности</w:t>
        </w:r>
      </w:hyperlink>
      <w:r>
        <w:rPr>
          <w:rFonts w:ascii="Times New Roman" w:hAnsi="Times New Roman"/>
          <w:sz w:val="28"/>
          <w:szCs w:val="28"/>
        </w:rPr>
        <w:t xml:space="preserve">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 (ст.  280 УК РФ).</w:t>
      </w:r>
    </w:p>
    <w:p w:rsidR="0003732A" w:rsidRDefault="0003732A" w:rsidP="0003732A">
      <w:pPr>
        <w:autoSpaceDE w:val="0"/>
        <w:autoSpaceDN w:val="0"/>
        <w:adjustRightInd w:val="0"/>
        <w:spacing w:after="0" w:line="240" w:lineRule="auto"/>
        <w:ind w:firstLine="540"/>
        <w:jc w:val="both"/>
        <w:rPr>
          <w:rFonts w:ascii="Times New Roman" w:hAnsi="Times New Roman"/>
          <w:b/>
          <w:bCs/>
          <w:i/>
          <w:sz w:val="28"/>
          <w:szCs w:val="28"/>
        </w:rPr>
      </w:pPr>
    </w:p>
    <w:p w:rsidR="0003732A" w:rsidRDefault="0003732A" w:rsidP="0003732A">
      <w:pPr>
        <w:autoSpaceDE w:val="0"/>
        <w:autoSpaceDN w:val="0"/>
        <w:adjustRightInd w:val="0"/>
        <w:spacing w:after="0" w:line="240" w:lineRule="auto"/>
        <w:ind w:firstLine="540"/>
        <w:jc w:val="both"/>
        <w:rPr>
          <w:rFonts w:ascii="Times New Roman" w:hAnsi="Times New Roman"/>
          <w:b/>
          <w:bCs/>
          <w:i/>
          <w:sz w:val="28"/>
          <w:szCs w:val="28"/>
        </w:rPr>
      </w:pPr>
      <w:r>
        <w:rPr>
          <w:rFonts w:ascii="Times New Roman" w:hAnsi="Times New Roman"/>
          <w:b/>
          <w:bCs/>
          <w:i/>
          <w:sz w:val="28"/>
          <w:szCs w:val="28"/>
        </w:rPr>
        <w:t>Административная ответственность несовершеннолетних (с 16 лет):</w:t>
      </w:r>
    </w:p>
    <w:p w:rsidR="0003732A" w:rsidRDefault="0003732A" w:rsidP="0003732A">
      <w:pPr>
        <w:autoSpaceDE w:val="0"/>
        <w:autoSpaceDN w:val="0"/>
        <w:adjustRightInd w:val="0"/>
        <w:spacing w:before="220" w:after="0" w:line="240" w:lineRule="auto"/>
        <w:ind w:firstLine="540"/>
        <w:jc w:val="both"/>
        <w:rPr>
          <w:rFonts w:ascii="Times New Roman" w:hAnsi="Times New Roman"/>
          <w:bCs/>
          <w:sz w:val="28"/>
          <w:szCs w:val="28"/>
        </w:rPr>
      </w:pPr>
      <w:r>
        <w:rPr>
          <w:rFonts w:ascii="Times New Roman" w:hAnsi="Times New Roman"/>
          <w:bCs/>
          <w:sz w:val="28"/>
          <w:szCs w:val="28"/>
        </w:rPr>
        <w:t>- умышленное уничтожение или повреждение информационного материала, относящегося к 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 влечет наложение административного штрафа в размере от пятисот до одной тысячи рублей (ст. 5.15 КоАП РФ);</w:t>
      </w:r>
    </w:p>
    <w:p w:rsidR="0003732A" w:rsidRDefault="0003732A" w:rsidP="0003732A">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 умышленное уничтожение или повреждение чужого имущества, если эти действия не повлекли причинение </w:t>
      </w:r>
      <w:hyperlink r:id="rId10" w:history="1">
        <w:r>
          <w:rPr>
            <w:rStyle w:val="a3"/>
            <w:rFonts w:ascii="Times New Roman" w:hAnsi="Times New Roman"/>
            <w:bCs/>
            <w:sz w:val="28"/>
            <w:szCs w:val="28"/>
          </w:rPr>
          <w:t>значительного ущерба</w:t>
        </w:r>
      </w:hyperlink>
      <w:r>
        <w:rPr>
          <w:rFonts w:ascii="Times New Roman" w:hAnsi="Times New Roman"/>
          <w:bCs/>
          <w:sz w:val="28"/>
          <w:szCs w:val="28"/>
        </w:rPr>
        <w:t>, - влечет наложение административного штрафа в размере от трехсот до пятисот рублей (ст. 7.17 КоАП РФ).</w:t>
      </w:r>
    </w:p>
    <w:p w:rsidR="0003732A" w:rsidRDefault="0003732A" w:rsidP="0003732A">
      <w:pPr>
        <w:autoSpaceDE w:val="0"/>
        <w:autoSpaceDN w:val="0"/>
        <w:adjustRightInd w:val="0"/>
        <w:spacing w:after="0" w:line="240" w:lineRule="auto"/>
        <w:ind w:firstLine="540"/>
        <w:jc w:val="both"/>
        <w:rPr>
          <w:rFonts w:ascii="Times New Roman" w:hAnsi="Times New Roman"/>
          <w:bCs/>
          <w:sz w:val="28"/>
          <w:szCs w:val="28"/>
        </w:rPr>
      </w:pPr>
    </w:p>
    <w:p w:rsidR="0003732A" w:rsidRDefault="0003732A" w:rsidP="0003732A">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За вред, причиненный несовершеннолетним, не достигшим четырнадцати лет (малолетним), а также в случае, когда у несовершеннолетнего в возрасте от четырнадцати до восемнадцати лет нет доходов или иного имущества, достаточных для возмещения вреда, отвечают его родители (законные представители) </w:t>
      </w:r>
      <w:r>
        <w:rPr>
          <w:rFonts w:ascii="Times New Roman" w:hAnsi="Times New Roman"/>
          <w:sz w:val="28"/>
          <w:szCs w:val="28"/>
        </w:rPr>
        <w:t>(ст. 1073, ст. 1074 ГК РФ).</w:t>
      </w:r>
    </w:p>
    <w:p w:rsidR="0003732A" w:rsidRDefault="0003732A" w:rsidP="0003732A"/>
    <w:p w:rsidR="00D1741D" w:rsidRDefault="00D1741D">
      <w:bookmarkStart w:id="0" w:name="_GoBack"/>
      <w:bookmarkEnd w:id="0"/>
    </w:p>
    <w:sectPr w:rsidR="00D174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12"/>
    <w:rsid w:val="0003732A"/>
    <w:rsid w:val="00561C12"/>
    <w:rsid w:val="00D1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F5227-A15B-481C-8637-BD3B7DDF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32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32A"/>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037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3F99A1998A4E6C1A2E21C69CF7645F7E9F069569B7C90CE6EC1EED03306566DE5E9C5FB3BB1DE2r8r0L" TargetMode="External"/><Relationship Id="rId3" Type="http://schemas.openxmlformats.org/officeDocument/2006/relationships/webSettings" Target="webSettings.xml"/><Relationship Id="rId7" Type="http://schemas.openxmlformats.org/officeDocument/2006/relationships/hyperlink" Target="consultantplus://offline/ref=423BDDC10C7E594BC1188258FA73EBEC09476147F450E107CC3CEAA674F7DABE57C4AA99D60FC50FbB53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23BDDC10C7E594BC1188258FA73EBEC0A4D6745F35AE107CC3CEAA674F7DABE57C4AA99D60DC002bB54K" TargetMode="External"/><Relationship Id="rId11" Type="http://schemas.openxmlformats.org/officeDocument/2006/relationships/fontTable" Target="fontTable.xml"/><Relationship Id="rId5" Type="http://schemas.openxmlformats.org/officeDocument/2006/relationships/hyperlink" Target="consultantplus://offline/ref=423BDDC10C7E594BC1188258FA73EBEC0A4D6745F35AE107CC3CEAA674F7DABE57C4AA99D60DC005bB53K" TargetMode="External"/><Relationship Id="rId10" Type="http://schemas.openxmlformats.org/officeDocument/2006/relationships/hyperlink" Target="consultantplus://offline/ref=5BF5076540C268094DF4329F0ABB8EC915EB2FF4111E5AB8447044D274ED21C78FE439791EF638ACX5R1L" TargetMode="External"/><Relationship Id="rId4" Type="http://schemas.openxmlformats.org/officeDocument/2006/relationships/hyperlink" Target="consultantplus://offline/ref=423BDDC10C7E594BC1188258FA73EBEC09476147F450E107CC3CEAA674F7DABE57C4AA99D60FC50FbB53K" TargetMode="External"/><Relationship Id="rId9" Type="http://schemas.openxmlformats.org/officeDocument/2006/relationships/hyperlink" Target="consultantplus://offline/ref=003F99A1998A4E6C1A2E21C69CF7645F7D97099F67B5C90CE6EC1EED03306566DE5E9C5FB3BB1CE7r8r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2018-03-21T05:21:00Z</dcterms:created>
  <dcterms:modified xsi:type="dcterms:W3CDTF">2018-03-21T05:21:00Z</dcterms:modified>
</cp:coreProperties>
</file>